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71424B" w:rsidP="006F4E24">
      <w:pPr>
        <w:spacing w:before="40"/>
        <w:ind w:left="709"/>
        <w:jc w:val="both"/>
        <w:rPr>
          <w:sz w:val="22"/>
          <w:szCs w:val="22"/>
        </w:rPr>
      </w:pPr>
      <w:r>
        <w:rPr>
          <w:b/>
          <w:noProof/>
          <w:sz w:val="22"/>
          <w:szCs w:val="22"/>
        </w:rPr>
        <mc:AlternateContent>
          <mc:Choice Requires="wps">
            <w:drawing>
              <wp:anchor distT="0" distB="0" distL="114300" distR="114300" simplePos="0" relativeHeight="251657216" behindDoc="0" locked="0" layoutInCell="0" allowOverlap="1">
                <wp:simplePos x="0" y="0"/>
                <wp:positionH relativeFrom="page">
                  <wp:posOffset>-889635</wp:posOffset>
                </wp:positionH>
                <wp:positionV relativeFrom="page">
                  <wp:posOffset>2653030</wp:posOffset>
                </wp:positionV>
                <wp:extent cx="3444875" cy="358775"/>
                <wp:effectExtent l="1524000" t="0" r="15081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4487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70.05pt;margin-top:208.9pt;width:271.25pt;height:28.25pt;rotation:-9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mc:Fallback>
        </mc:AlternateConten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71424B">
        <w:t>Ing. Aleš Čermák, PhD. MBA,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6715A3" w:rsidRDefault="00113EEF" w:rsidP="00021D26">
      <w:pPr>
        <w:tabs>
          <w:tab w:val="left" w:pos="5670"/>
        </w:tabs>
        <w:ind w:left="709"/>
        <w:rPr>
          <w:b/>
          <w:sz w:val="22"/>
          <w:szCs w:val="22"/>
        </w:rPr>
      </w:pPr>
      <w:r w:rsidRPr="00113EEF">
        <w:rPr>
          <w:sz w:val="22"/>
          <w:szCs w:val="22"/>
          <w:highlight w:val="green"/>
        </w:rPr>
        <w:t>bude doplněno</w:t>
      </w:r>
      <w:r>
        <w:rPr>
          <w:b/>
          <w:sz w:val="22"/>
          <w:szCs w:val="22"/>
        </w:rPr>
        <w:t xml:space="preserve"> </w:t>
      </w:r>
      <w:r w:rsidR="00A03BD9">
        <w:rPr>
          <w:b/>
          <w:sz w:val="22"/>
          <w:szCs w:val="22"/>
        </w:rPr>
        <w:t>[JMÉNO FYZICKÉ OSOBY]</w:t>
      </w:r>
    </w:p>
    <w:p w:rsidR="00A56831" w:rsidRPr="00A56831" w:rsidRDefault="00E4100E" w:rsidP="00021D26">
      <w:pPr>
        <w:tabs>
          <w:tab w:val="left" w:pos="5670"/>
        </w:tabs>
        <w:ind w:left="709"/>
        <w:rPr>
          <w:sz w:val="22"/>
          <w:szCs w:val="22"/>
        </w:rPr>
      </w:pPr>
      <w:r w:rsidRPr="00E4100E">
        <w:rPr>
          <w:sz w:val="22"/>
          <w:szCs w:val="22"/>
        </w:rPr>
        <w:t>vlastnický podíl:</w:t>
      </w:r>
      <w:r w:rsidR="00A56831">
        <w:rPr>
          <w:sz w:val="22"/>
          <w:szCs w:val="22"/>
        </w:rPr>
        <w:t xml:space="preserve">            </w:t>
      </w:r>
      <w:r w:rsidR="00113EEF" w:rsidRPr="00113EEF">
        <w:rPr>
          <w:sz w:val="22"/>
          <w:szCs w:val="22"/>
          <w:highlight w:val="green"/>
        </w:rPr>
        <w:t>bude doplněno</w:t>
      </w:r>
    </w:p>
    <w:p w:rsidR="00113EEF" w:rsidRDefault="00A03BD9" w:rsidP="00A03BD9">
      <w:pPr>
        <w:ind w:left="709"/>
        <w:rPr>
          <w:b/>
          <w:sz w:val="22"/>
          <w:szCs w:val="22"/>
        </w:rPr>
      </w:pPr>
      <w:r>
        <w:rPr>
          <w:sz w:val="22"/>
          <w:szCs w:val="22"/>
        </w:rPr>
        <w:t>s trvalým po</w:t>
      </w:r>
      <w:r w:rsidR="009E6C95" w:rsidRPr="000B3FAB">
        <w:rPr>
          <w:sz w:val="22"/>
          <w:szCs w:val="22"/>
        </w:rPr>
        <w:t>bytem</w:t>
      </w:r>
      <w:r w:rsidR="006715A3" w:rsidRPr="000B3FAB">
        <w:rPr>
          <w:sz w:val="22"/>
          <w:szCs w:val="22"/>
        </w:rPr>
        <w:t>:</w:t>
      </w:r>
      <w:r w:rsidR="006715A3" w:rsidRPr="000B3FAB">
        <w:rPr>
          <w:sz w:val="22"/>
          <w:szCs w:val="22"/>
        </w:rPr>
        <w:tab/>
      </w:r>
      <w:r w:rsidR="00113EEF" w:rsidRPr="00113EEF">
        <w:rPr>
          <w:sz w:val="22"/>
          <w:szCs w:val="22"/>
          <w:highlight w:val="green"/>
        </w:rPr>
        <w:t>bude doplněno</w:t>
      </w:r>
    </w:p>
    <w:p w:rsidR="006715A3" w:rsidRDefault="00FB6BBF" w:rsidP="00A03BD9">
      <w:pPr>
        <w:ind w:left="709"/>
        <w:rPr>
          <w:sz w:val="22"/>
          <w:szCs w:val="22"/>
        </w:rPr>
      </w:pPr>
      <w:r>
        <w:rPr>
          <w:sz w:val="22"/>
          <w:szCs w:val="22"/>
        </w:rPr>
        <w:t xml:space="preserve">datum </w:t>
      </w:r>
      <w:r w:rsidR="006007F3" w:rsidRPr="000B3FAB">
        <w:rPr>
          <w:sz w:val="22"/>
          <w:szCs w:val="22"/>
        </w:rPr>
        <w:t>narozen</w:t>
      </w:r>
      <w:r>
        <w:rPr>
          <w:sz w:val="22"/>
          <w:szCs w:val="22"/>
        </w:rPr>
        <w:t>í</w:t>
      </w:r>
      <w:r w:rsidR="006715A3" w:rsidRPr="000B3FAB">
        <w:rPr>
          <w:sz w:val="22"/>
          <w:szCs w:val="22"/>
        </w:rPr>
        <w:t>:</w:t>
      </w:r>
      <w:r w:rsidR="006715A3" w:rsidRPr="000B3FAB">
        <w:rPr>
          <w:sz w:val="22"/>
          <w:szCs w:val="22"/>
        </w:rPr>
        <w:tab/>
      </w:r>
      <w:r w:rsidR="008E3811" w:rsidRPr="000B3FAB">
        <w:rPr>
          <w:sz w:val="22"/>
          <w:szCs w:val="22"/>
        </w:rPr>
        <w:t>………………………………….</w:t>
      </w:r>
    </w:p>
    <w:p w:rsidR="00A03BD9" w:rsidRPr="000B3FAB" w:rsidRDefault="00A03BD9" w:rsidP="005C362C">
      <w:pPr>
        <w:tabs>
          <w:tab w:val="left" w:pos="2835"/>
        </w:tabs>
        <w:ind w:left="709"/>
        <w:rPr>
          <w:sz w:val="22"/>
          <w:szCs w:val="22"/>
        </w:rPr>
      </w:pPr>
      <w:r>
        <w:rPr>
          <w:sz w:val="22"/>
          <w:szCs w:val="22"/>
        </w:rPr>
        <w:t xml:space="preserve">bankovní spojení: </w:t>
      </w:r>
      <w:r w:rsidR="0062681C">
        <w:rPr>
          <w:sz w:val="22"/>
          <w:szCs w:val="22"/>
        </w:rPr>
        <w:tab/>
      </w:r>
      <w:r w:rsidR="00113EEF" w:rsidRPr="00113EEF">
        <w:rPr>
          <w:sz w:val="22"/>
          <w:szCs w:val="22"/>
          <w:highlight w:val="green"/>
        </w:rPr>
        <w:t>bude doplněno</w:t>
      </w:r>
      <w:r w:rsidRPr="00A03BD9">
        <w:rPr>
          <w:b/>
          <w:sz w:val="22"/>
          <w:szCs w:val="22"/>
        </w:rPr>
        <w:t xml:space="preserve"> </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0A356F">
        <w:rPr>
          <w:b/>
          <w:sz w:val="22"/>
          <w:szCs w:val="22"/>
        </w:rPr>
        <w:t>podílovým</w:t>
      </w:r>
      <w:r>
        <w:rPr>
          <w:b/>
          <w:sz w:val="22"/>
          <w:szCs w:val="22"/>
        </w:rPr>
        <w:t xml:space="preserve"> </w:t>
      </w:r>
      <w:r w:rsidR="000A356F">
        <w:rPr>
          <w:b/>
          <w:sz w:val="22"/>
          <w:szCs w:val="22"/>
        </w:rPr>
        <w:t>spolu</w:t>
      </w:r>
      <w:r>
        <w:rPr>
          <w:b/>
          <w:sz w:val="22"/>
          <w:szCs w:val="22"/>
        </w:rPr>
        <w:t>vlastníkem</w:t>
      </w:r>
      <w:r w:rsidRPr="006715A3">
        <w:rPr>
          <w:b/>
          <w:color w:val="000000"/>
          <w:sz w:val="22"/>
          <w:szCs w:val="22"/>
        </w:rPr>
        <w:t xml:space="preserve"> </w:t>
      </w:r>
      <w:r w:rsidR="000A356F">
        <w:rPr>
          <w:b/>
          <w:color w:val="000000"/>
          <w:sz w:val="22"/>
          <w:szCs w:val="22"/>
        </w:rPr>
        <w:t xml:space="preserve">id. </w:t>
      </w:r>
      <w:r w:rsidR="00113EEF" w:rsidRPr="00113EEF">
        <w:rPr>
          <w:sz w:val="22"/>
          <w:szCs w:val="22"/>
          <w:highlight w:val="green"/>
        </w:rPr>
        <w:t>bude doplněno</w:t>
      </w:r>
      <w:r w:rsidR="000A356F">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r w:rsidR="00113EEF" w:rsidRPr="00113EEF">
        <w:rPr>
          <w:sz w:val="22"/>
          <w:szCs w:val="22"/>
          <w:highlight w:val="green"/>
        </w:rPr>
        <w:t>bude doplněno</w:t>
      </w:r>
      <w:r w:rsidRPr="000B3FAB">
        <w:rPr>
          <w:sz w:val="22"/>
          <w:szCs w:val="22"/>
        </w:rPr>
        <w:t xml:space="preserve"> pro obec </w:t>
      </w:r>
      <w:r w:rsidR="00113EEF" w:rsidRPr="00113EEF">
        <w:rPr>
          <w:sz w:val="22"/>
          <w:szCs w:val="22"/>
          <w:highlight w:val="green"/>
        </w:rPr>
        <w:t>bude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Pr="0075077E" w:rsidRDefault="00DD5A23" w:rsidP="005C362C">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nachází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r w:rsidR="00113EEF" w:rsidRPr="00113EEF">
        <w:rPr>
          <w:sz w:val="22"/>
          <w:szCs w:val="22"/>
          <w:highlight w:val="green"/>
        </w:rPr>
        <w:t>bude doplněno</w:t>
      </w:r>
      <w:r>
        <w:rPr>
          <w:sz w:val="22"/>
          <w:szCs w:val="22"/>
        </w:rPr>
        <w:t xml:space="preserve"> </w:t>
      </w:r>
      <w:r w:rsidRPr="004A4355">
        <w:rPr>
          <w:snapToGrid w:val="0"/>
          <w:sz w:val="22"/>
          <w:szCs w:val="22"/>
        </w:rPr>
        <w:t xml:space="preserve">ze dne </w:t>
      </w:r>
      <w:r w:rsidR="00113EEF" w:rsidRPr="00113EEF">
        <w:rPr>
          <w:sz w:val="22"/>
          <w:szCs w:val="22"/>
          <w:highlight w:val="green"/>
        </w:rPr>
        <w:t>bude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Pr="0075077E" w:rsidRDefault="00DD5A23" w:rsidP="005C362C">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viz varianta IIIa</w:t>
      </w:r>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III</w:t>
      </w:r>
      <w:r w:rsidR="00A21892">
        <w:rPr>
          <w:snapToGrid w:val="0"/>
          <w:sz w:val="22"/>
          <w:szCs w:val="22"/>
        </w:rPr>
        <w:t>b</w:t>
      </w:r>
      <w:r>
        <w:rPr>
          <w:snapToGrid w:val="0"/>
          <w:sz w:val="22"/>
          <w:szCs w:val="22"/>
        </w:rPr>
        <w:t>.</w:t>
      </w:r>
    </w:p>
    <w:p w:rsidR="00ED6513" w:rsidRPr="0075077E" w:rsidRDefault="00DD5A23" w:rsidP="005C362C">
      <w:pPr>
        <w:spacing w:before="120"/>
        <w:jc w:val="center"/>
        <w:rPr>
          <w:b/>
          <w:snapToGrid w:val="0"/>
          <w:sz w:val="22"/>
          <w:szCs w:val="22"/>
        </w:rPr>
      </w:pPr>
      <w:r w:rsidRPr="0075077E">
        <w:rPr>
          <w:b/>
          <w:snapToGrid w:val="0"/>
          <w:sz w:val="22"/>
          <w:szCs w:val="22"/>
        </w:rPr>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Vlastník finanční 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r>
        <w:rPr>
          <w:b/>
          <w:i/>
          <w:snapToGrid w:val="0"/>
          <w:sz w:val="22"/>
          <w:szCs w:val="22"/>
        </w:rPr>
        <w:t xml:space="preserve"> (varianta IIIa)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IIIb).</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Nebude-li žádná z variant vybrána, má se za to, že vlastník vybral variantu IIIa.</w:t>
      </w:r>
    </w:p>
    <w:p w:rsidR="00ED6513" w:rsidRDefault="0071424B"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r w:rsidRPr="00C92D48">
        <w:rPr>
          <w:b/>
          <w:snapToGrid w:val="0"/>
          <w:sz w:val="22"/>
          <w:szCs w:val="22"/>
        </w:rPr>
        <w:lastRenderedPageBreak/>
        <w:t>IIIa.</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spoluvlastnický podíl id. </w:t>
      </w:r>
      <w:r w:rsidR="00113EEF" w:rsidRPr="00113EEF">
        <w:rPr>
          <w:sz w:val="22"/>
          <w:szCs w:val="22"/>
          <w:highlight w:val="green"/>
        </w:rPr>
        <w:t>bude doplněno</w:t>
      </w:r>
      <w:r w:rsidR="000A356F">
        <w:rPr>
          <w:snapToGrid w:val="0"/>
          <w:sz w:val="22"/>
          <w:szCs w:val="22"/>
        </w:rPr>
        <w:t xml:space="preserve"> na </w:t>
      </w:r>
      <w:r w:rsidRPr="004159A3">
        <w:rPr>
          <w:snapToGrid w:val="0"/>
          <w:sz w:val="22"/>
          <w:szCs w:val="22"/>
        </w:rPr>
        <w:t>předmětn</w:t>
      </w:r>
      <w:r w:rsidR="000A356F">
        <w:rPr>
          <w:snapToGrid w:val="0"/>
          <w:sz w:val="22"/>
          <w:szCs w:val="22"/>
        </w:rPr>
        <w:t>ých</w:t>
      </w:r>
      <w:r w:rsidRPr="004159A3">
        <w:rPr>
          <w:snapToGrid w:val="0"/>
          <w:sz w:val="22"/>
          <w:szCs w:val="22"/>
        </w:rPr>
        <w:t xml:space="preserve"> porost</w:t>
      </w:r>
      <w:r w:rsidR="000A356F">
        <w:rPr>
          <w:snapToGrid w:val="0"/>
          <w:sz w:val="22"/>
          <w:szCs w:val="22"/>
        </w:rPr>
        <w:t>ech</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991881">
        <w:rPr>
          <w:snapToGrid w:val="0"/>
          <w:sz w:val="22"/>
          <w:szCs w:val="22"/>
        </w:rPr>
        <w:t xml:space="preserve">, </w:t>
      </w:r>
      <w:r w:rsidR="00991881" w:rsidRPr="00991881">
        <w:rPr>
          <w:b/>
          <w:snapToGrid w:val="0"/>
          <w:sz w:val="22"/>
          <w:szCs w:val="22"/>
        </w:rPr>
        <w:t xml:space="preserve">spoluvlastnický podíl ve výši id. </w:t>
      </w:r>
      <w:r w:rsidR="0062681C" w:rsidRPr="00113EEF">
        <w:rPr>
          <w:sz w:val="22"/>
          <w:szCs w:val="22"/>
          <w:highlight w:val="green"/>
        </w:rPr>
        <w:t>bude doplněno</w:t>
      </w:r>
      <w:r w:rsidR="0062681C">
        <w:rPr>
          <w:snapToGrid w:val="0"/>
          <w:sz w:val="22"/>
          <w:szCs w:val="22"/>
        </w:rPr>
        <w:t xml:space="preserve"> </w:t>
      </w:r>
      <w:r w:rsidR="00991881" w:rsidRPr="00991881">
        <w:rPr>
          <w:b/>
          <w:snapToGrid w:val="0"/>
          <w:sz w:val="22"/>
          <w:szCs w:val="22"/>
        </w:rPr>
        <w:t xml:space="preserve">tak činí </w:t>
      </w:r>
      <w:r w:rsidR="00113EEF" w:rsidRPr="00113EEF">
        <w:rPr>
          <w:sz w:val="22"/>
          <w:szCs w:val="22"/>
          <w:highlight w:val="green"/>
        </w:rPr>
        <w:t>bude doplněno</w:t>
      </w:r>
      <w:r w:rsidR="00991881" w:rsidRPr="00991881">
        <w:rPr>
          <w:b/>
          <w:snapToGrid w:val="0"/>
          <w:sz w:val="22"/>
          <w:szCs w:val="22"/>
        </w:rPr>
        <w:t>,- Kč.</w:t>
      </w:r>
      <w:r w:rsidR="00991881">
        <w:rPr>
          <w:snapToGrid w:val="0"/>
          <w:sz w:val="22"/>
          <w:szCs w:val="22"/>
        </w:rPr>
        <w:t xml:space="preserve"> </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 vedený u…………………………………</w:t>
      </w:r>
    </w:p>
    <w:p w:rsidR="00A21892" w:rsidRPr="00085514" w:rsidRDefault="00991881" w:rsidP="005C362C">
      <w:pPr>
        <w:spacing w:before="120"/>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vlastníka trvalých porostů a zaslané na adresu uvedenou v záhlaví této dohody. Zaplacením se rozumí odepsání finanční náhrady z účtu investora. </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Smluvní strany se dohodly, že investor je (i prostřednictvím třetí osoby) po získání příslušného povolení ke kácení mimolesní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9D3246" w:rsidP="005C362C">
      <w:pPr>
        <w:spacing w:before="120"/>
        <w:ind w:firstLine="708"/>
        <w:jc w:val="both"/>
        <w:rPr>
          <w:b/>
          <w:snapToGrid w:val="0"/>
          <w:sz w:val="22"/>
          <w:szCs w:val="22"/>
        </w:rPr>
      </w:pPr>
      <w:r>
        <w:rPr>
          <w:snapToGrid w:val="0"/>
          <w:sz w:val="22"/>
          <w:szCs w:val="22"/>
        </w:rPr>
        <w:t xml:space="preserve">Smluvní strany jsou si vědomy, že </w:t>
      </w:r>
      <w:r w:rsidR="00AF6967">
        <w:rPr>
          <w:snapToGrid w:val="0"/>
          <w:sz w:val="22"/>
          <w:szCs w:val="22"/>
        </w:rPr>
        <w:t>předmět dohody je převáděn jako celek, přičemž projevy ostatních spoluvlastníků budou</w:t>
      </w:r>
      <w:r w:rsidR="00AF6967" w:rsidRPr="00AF6967">
        <w:rPr>
          <w:snapToGrid w:val="0"/>
          <w:sz w:val="22"/>
          <w:szCs w:val="22"/>
        </w:rPr>
        <w:t xml:space="preserve">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r w:rsidRPr="00085514">
        <w:rPr>
          <w:b/>
          <w:snapToGrid w:val="0"/>
          <w:sz w:val="22"/>
          <w:szCs w:val="22"/>
        </w:rPr>
        <w:t>IIIb.</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po získání příslušného povolení ke kácení mimolesní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v rozsahu spoluvlastnického podílu id. </w:t>
      </w:r>
      <w:r w:rsidR="00113EEF" w:rsidRPr="00113EEF">
        <w:rPr>
          <w:sz w:val="22"/>
          <w:szCs w:val="22"/>
          <w:highlight w:val="green"/>
        </w:rPr>
        <w:t>bude doplněno</w:t>
      </w:r>
      <w:r w:rsidRPr="00085514">
        <w:rPr>
          <w:snapToGrid w:val="0"/>
          <w:sz w:val="22"/>
          <w:szCs w:val="22"/>
        </w:rPr>
        <w:t xml:space="preserve"> převzít a odvézt. Neučiní-li tak, je investor oprávněn bez dalšího naložit s předmětnými porosty </w:t>
      </w:r>
      <w:r w:rsidR="00991881">
        <w:rPr>
          <w:snapToGrid w:val="0"/>
          <w:sz w:val="22"/>
          <w:szCs w:val="22"/>
        </w:rPr>
        <w:t xml:space="preserve">v rozsahu spoluvlastnického podílu id. </w:t>
      </w:r>
      <w:r w:rsidR="00113EEF" w:rsidRPr="00113EEF">
        <w:rPr>
          <w:sz w:val="22"/>
          <w:szCs w:val="22"/>
          <w:highlight w:val="green"/>
        </w:rPr>
        <w:t>bude doplněno</w:t>
      </w:r>
      <w:r w:rsidR="00991881">
        <w:rPr>
          <w:snapToGrid w:val="0"/>
          <w:sz w:val="22"/>
          <w:szCs w:val="22"/>
        </w:rPr>
        <w:t xml:space="preserve"> </w:t>
      </w:r>
      <w:r w:rsidRPr="00085514">
        <w:rPr>
          <w:snapToGrid w:val="0"/>
          <w:sz w:val="22"/>
          <w:szCs w:val="22"/>
        </w:rPr>
        <w:t>dle vlastního uvážení, přičemž vlastníkovi nenáleží náhrada a má se za to, že smluvní strany jsou finančně i jinak vyrovnány.</w:t>
      </w:r>
    </w:p>
    <w:p w:rsidR="00ED6513" w:rsidRPr="00085514" w:rsidRDefault="009D3246" w:rsidP="005C362C">
      <w:pPr>
        <w:spacing w:before="120"/>
        <w:jc w:val="both"/>
        <w:rPr>
          <w:b/>
          <w:snapToGrid w:val="0"/>
          <w:sz w:val="22"/>
          <w:szCs w:val="22"/>
        </w:rPr>
      </w:pPr>
      <w:r>
        <w:rPr>
          <w:snapToGrid w:val="0"/>
          <w:sz w:val="22"/>
          <w:szCs w:val="22"/>
        </w:rPr>
        <w:tab/>
        <w:t xml:space="preserve">Smluvní strany jsou si vědomy, že souhlasy ostatních spoluvlastníků ke skácení předmětných trvalých porostů </w:t>
      </w:r>
      <w:r w:rsidRPr="009D3246">
        <w:rPr>
          <w:snapToGrid w:val="0"/>
          <w:sz w:val="22"/>
          <w:szCs w:val="22"/>
        </w:rPr>
        <w:t>budou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71424B"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lastRenderedPageBreak/>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Tato dohoda nabývá platnosti a účinnosti dnem jejího uzavření</w:t>
      </w:r>
      <w:r w:rsidR="00765EF7">
        <w:rPr>
          <w:snapToGrid w:val="0"/>
          <w:sz w:val="22"/>
          <w:szCs w:val="22"/>
        </w:rPr>
        <w:t>.</w:t>
      </w:r>
      <w:r w:rsidRPr="00A905A6">
        <w:rPr>
          <w:snapToGrid w:val="0"/>
          <w:sz w:val="22"/>
          <w:szCs w:val="22"/>
        </w:rPr>
        <w:t xml:space="preserve"> Dnem uzavření této dohody je den označený datem 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5C362C">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r w:rsidR="00113EEF" w:rsidRPr="00170BAE">
        <w:rPr>
          <w:sz w:val="22"/>
          <w:szCs w:val="22"/>
          <w:highlight w:val="green"/>
        </w:rPr>
        <w:t>bude doplněno</w:t>
      </w:r>
      <w:r w:rsidR="00170BAE">
        <w:rPr>
          <w:snapToGrid w:val="0"/>
          <w:sz w:val="22"/>
          <w:szCs w:val="22"/>
        </w:rPr>
        <w:t xml:space="preserve"> ze dne </w:t>
      </w:r>
      <w:r w:rsidR="00113EEF" w:rsidRPr="00170BAE">
        <w:rPr>
          <w:sz w:val="22"/>
          <w:szCs w:val="22"/>
          <w:highlight w:val="green"/>
        </w:rPr>
        <w:t>bude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A905A6" w:rsidRPr="00A905A6" w:rsidRDefault="00E4100E" w:rsidP="005C362C">
      <w:pPr>
        <w:spacing w:before="60"/>
        <w:ind w:firstLine="709"/>
        <w:jc w:val="both"/>
        <w:rPr>
          <w:snapToGrid w:val="0"/>
          <w:sz w:val="22"/>
          <w:szCs w:val="22"/>
        </w:rPr>
      </w:pPr>
      <w:r w:rsidRPr="00CC7274">
        <w:rPr>
          <w:snapToGrid w:val="0"/>
          <w:sz w:val="22"/>
          <w:szCs w:val="22"/>
          <w:highlight w:val="green"/>
        </w:rPr>
        <w:t xml:space="preserve">Příloha č. 2 – </w:t>
      </w:r>
      <w:r w:rsidRPr="00CC7274">
        <w:rPr>
          <w:snapToGrid w:val="0"/>
          <w:sz w:val="22"/>
          <w:szCs w:val="22"/>
          <w:highlight w:val="green"/>
        </w:rPr>
        <w:tab/>
        <w:t>Informace o zpracování osobních údajů.</w:t>
      </w:r>
      <w:r w:rsidR="00A905A6" w:rsidRPr="00A905A6">
        <w:rPr>
          <w:snapToGrid w:val="0"/>
          <w:sz w:val="22"/>
          <w:szCs w:val="22"/>
        </w:rPr>
        <w:t xml:space="preserve"> </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Vlastník bere na vědomí, že investor je subjektem, jenž nese v určitých případech povinnost uveřejňovat smlouvy </w:t>
      </w:r>
      <w:r w:rsidR="00765EF7" w:rsidRPr="00765EF7">
        <w:rPr>
          <w:snapToGrid w:val="0"/>
          <w:sz w:val="22"/>
          <w:szCs w:val="22"/>
        </w:rPr>
        <w:t>na úřední desce Středočeského kraje dle svých interních předpisů</w:t>
      </w:r>
      <w:r w:rsidRPr="00A905A6">
        <w:rPr>
          <w:snapToGrid w:val="0"/>
          <w:sz w:val="22"/>
          <w:szCs w:val="22"/>
        </w:rPr>
        <w:t xml:space="preserve">. </w:t>
      </w:r>
    </w:p>
    <w:p w:rsidR="00A905A6" w:rsidRPr="00A905A6" w:rsidRDefault="00765EF7" w:rsidP="005C362C">
      <w:pPr>
        <w:spacing w:before="120"/>
        <w:ind w:firstLine="709"/>
        <w:jc w:val="both"/>
        <w:rPr>
          <w:snapToGrid w:val="0"/>
          <w:sz w:val="22"/>
          <w:szCs w:val="22"/>
        </w:rPr>
      </w:pPr>
      <w:r w:rsidRPr="00765EF7">
        <w:rPr>
          <w:snapToGrid w:val="0"/>
          <w:sz w:val="22"/>
          <w:szCs w:val="22"/>
        </w:rPr>
        <w:t>Vlastník souhlasí s uveřejněním této dohody na úřední desce Středočeského kraje, a to v případě, kdy investor nese v souladu se svými interními předpisy povinnost uveřejnění smlouvy na úřední desce Středočeského kraje</w:t>
      </w:r>
      <w:r w:rsidR="00A905A6" w:rsidRPr="00A905A6">
        <w:rPr>
          <w:snapToGrid w:val="0"/>
          <w:sz w:val="22"/>
          <w:szCs w:val="22"/>
        </w:rPr>
        <w:t>.</w:t>
      </w:r>
    </w:p>
    <w:p w:rsidR="00A905A6" w:rsidRPr="00A905A6" w:rsidRDefault="00A905A6" w:rsidP="005C362C">
      <w:pPr>
        <w:spacing w:before="120"/>
        <w:ind w:firstLine="709"/>
        <w:jc w:val="both"/>
        <w:rPr>
          <w:i/>
          <w:snapToGrid w:val="0"/>
          <w:sz w:val="22"/>
          <w:szCs w:val="22"/>
        </w:rPr>
      </w:pPr>
      <w:r w:rsidRPr="005C362C">
        <w:rPr>
          <w:i/>
          <w:snapToGrid w:val="0"/>
          <w:sz w:val="22"/>
          <w:szCs w:val="22"/>
          <w:highlight w:val="yellow"/>
        </w:rPr>
        <w:t xml:space="preserve">Tato </w:t>
      </w:r>
      <w:bookmarkStart w:id="0" w:name="_DV_M132"/>
      <w:bookmarkEnd w:id="0"/>
      <w:r w:rsidRPr="005C362C">
        <w:rPr>
          <w:i/>
          <w:snapToGrid w:val="0"/>
          <w:sz w:val="22"/>
          <w:szCs w:val="22"/>
          <w:highlight w:val="yellow"/>
        </w:rPr>
        <w:t>dohoda byla schválena radou/zastupitelstvem investora na jejím/jeho zasedání dne</w:t>
      </w:r>
      <w:bookmarkStart w:id="1" w:name="_DV_C379"/>
      <w:r w:rsidRPr="005C362C">
        <w:rPr>
          <w:i/>
          <w:snapToGrid w:val="0"/>
          <w:sz w:val="22"/>
          <w:szCs w:val="22"/>
          <w:highlight w:val="yellow"/>
        </w:rPr>
        <w:t xml:space="preserve"> </w:t>
      </w:r>
      <w:bookmarkEnd w:id="1"/>
      <w:r w:rsidRPr="005C362C">
        <w:rPr>
          <w:i/>
          <w:snapToGrid w:val="0"/>
          <w:sz w:val="22"/>
          <w:szCs w:val="22"/>
          <w:highlight w:val="green"/>
        </w:rPr>
        <w:t xml:space="preserve">BUDE DOPLNĚNO </w:t>
      </w:r>
      <w:r w:rsidRPr="005C362C">
        <w:rPr>
          <w:i/>
          <w:snapToGrid w:val="0"/>
          <w:sz w:val="22"/>
          <w:szCs w:val="22"/>
          <w:highlight w:val="yellow"/>
        </w:rPr>
        <w:t xml:space="preserve">usnesením č. </w:t>
      </w:r>
      <w:r w:rsidRPr="005C362C">
        <w:rPr>
          <w:i/>
          <w:snapToGrid w:val="0"/>
          <w:sz w:val="22"/>
          <w:szCs w:val="22"/>
          <w:highlight w:val="green"/>
        </w:rPr>
        <w:t xml:space="preserve">BUDE DOPLNĚNO </w:t>
      </w:r>
      <w:r w:rsidRPr="005C362C">
        <w:rPr>
          <w:i/>
          <w:snapToGrid w:val="0"/>
          <w:sz w:val="22"/>
          <w:szCs w:val="22"/>
          <w:highlight w:val="yellow"/>
        </w:rPr>
        <w:t>v souladu se zákonem č. 129</w:t>
      </w:r>
      <w:bookmarkStart w:id="2" w:name="_DV_C382"/>
      <w:r w:rsidRPr="005C362C">
        <w:rPr>
          <w:i/>
          <w:snapToGrid w:val="0"/>
          <w:sz w:val="22"/>
          <w:szCs w:val="22"/>
          <w:highlight w:val="yellow"/>
        </w:rPr>
        <w:t>/2000 Sb., o krajích,</w:t>
      </w:r>
      <w:bookmarkEnd w:id="2"/>
      <w:r w:rsidRPr="005C362C">
        <w:rPr>
          <w:i/>
          <w:snapToGrid w:val="0"/>
          <w:sz w:val="22"/>
          <w:szCs w:val="22"/>
          <w:highlight w:val="yellow"/>
        </w:rPr>
        <w:t xml:space="preserve"> (krajské zřízení), ve znění pozdějších předpisů.</w:t>
      </w:r>
      <w:bookmarkStart w:id="3" w:name="_DV_C383"/>
      <w:r w:rsidRPr="005C362C">
        <w:rPr>
          <w:i/>
          <w:snapToGrid w:val="0"/>
          <w:sz w:val="22"/>
          <w:szCs w:val="22"/>
          <w:highlight w:val="yellow"/>
        </w:rPr>
        <w:t xml:space="preserve"> </w:t>
      </w:r>
      <w:bookmarkEnd w:id="3"/>
      <w:r w:rsidRPr="005C362C">
        <w:rPr>
          <w:i/>
          <w:snapToGrid w:val="0"/>
          <w:sz w:val="22"/>
          <w:szCs w:val="22"/>
          <w:highlight w:val="yellow"/>
        </w:rPr>
        <w:t>Toto prohlášení se činí v souladu s ust. § 23 citovaného zákona a považuje se za doložku potvrzující splnění podmínek zákona.</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113EEF" w:rsidP="005C362C">
      <w:pPr>
        <w:keepNext/>
        <w:tabs>
          <w:tab w:val="left" w:pos="4962"/>
        </w:tabs>
        <w:rPr>
          <w:snapToGrid w:val="0"/>
          <w:sz w:val="22"/>
          <w:szCs w:val="22"/>
        </w:rPr>
      </w:pPr>
      <w:r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p.o.</w:t>
      </w:r>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bookmarkStart w:id="4" w:name="_GoBack"/>
      <w:bookmarkEnd w:id="4"/>
      <w:r w:rsidR="0071424B">
        <w:t>Ing. Aleš Čermák, PhD. MBA, ředitel</w:t>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81C"/>
    <w:rsid w:val="00001A50"/>
    <w:rsid w:val="00021D26"/>
    <w:rsid w:val="00036DD7"/>
    <w:rsid w:val="00053CA9"/>
    <w:rsid w:val="00065E6F"/>
    <w:rsid w:val="000820B5"/>
    <w:rsid w:val="00082BFE"/>
    <w:rsid w:val="00085514"/>
    <w:rsid w:val="00093B2B"/>
    <w:rsid w:val="00094035"/>
    <w:rsid w:val="000949DC"/>
    <w:rsid w:val="000A356F"/>
    <w:rsid w:val="000B3FAB"/>
    <w:rsid w:val="000B7CC4"/>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A26B8"/>
    <w:rsid w:val="006B50AB"/>
    <w:rsid w:val="006D43ED"/>
    <w:rsid w:val="006F0E53"/>
    <w:rsid w:val="006F4E24"/>
    <w:rsid w:val="0071424B"/>
    <w:rsid w:val="00716BEA"/>
    <w:rsid w:val="007379FF"/>
    <w:rsid w:val="0075077E"/>
    <w:rsid w:val="00751D56"/>
    <w:rsid w:val="007566D2"/>
    <w:rsid w:val="00761B73"/>
    <w:rsid w:val="00765EF7"/>
    <w:rsid w:val="00771409"/>
    <w:rsid w:val="00782398"/>
    <w:rsid w:val="007A293F"/>
    <w:rsid w:val="007A6B6B"/>
    <w:rsid w:val="007B11A0"/>
    <w:rsid w:val="007B21B4"/>
    <w:rsid w:val="007B3AC2"/>
    <w:rsid w:val="007B6426"/>
    <w:rsid w:val="007C3AD3"/>
    <w:rsid w:val="007C41EA"/>
    <w:rsid w:val="007D3273"/>
    <w:rsid w:val="007E1D67"/>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C640A"/>
    <w:rsid w:val="00DC6ADA"/>
    <w:rsid w:val="00DD1C52"/>
    <w:rsid w:val="00DD566E"/>
    <w:rsid w:val="00DD5A23"/>
    <w:rsid w:val="00DE739E"/>
    <w:rsid w:val="00DF4623"/>
    <w:rsid w:val="00E167E5"/>
    <w:rsid w:val="00E2044C"/>
    <w:rsid w:val="00E216DD"/>
    <w:rsid w:val="00E22A88"/>
    <w:rsid w:val="00E2448E"/>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E2BAD"/>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3AAAD9-0021-4776-B0CE-650C3EF17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DA5A3-18F1-48BE-AE9B-BBCFC3E79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1288</Words>
  <Characters>7603</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Krkošková Lenka</cp:lastModifiedBy>
  <cp:revision>2</cp:revision>
  <cp:lastPrinted>2016-05-11T12:54:00Z</cp:lastPrinted>
  <dcterms:created xsi:type="dcterms:W3CDTF">2022-07-19T07:09:00Z</dcterms:created>
  <dcterms:modified xsi:type="dcterms:W3CDTF">2022-07-19T07:09:00Z</dcterms:modified>
</cp:coreProperties>
</file>